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89"/>
        <w:gridCol w:w="1118"/>
        <w:gridCol w:w="4758"/>
      </w:tblGrid>
      <w:tr w:rsidR="00433616" w:rsidTr="00433616">
        <w:trPr>
          <w:cantSplit/>
          <w:trHeight w:val="516"/>
          <w:jc w:val="center"/>
        </w:trPr>
        <w:tc>
          <w:tcPr>
            <w:tcW w:w="4189" w:type="dxa"/>
            <w:hideMark/>
          </w:tcPr>
          <w:p w:rsidR="00433616" w:rsidRDefault="00433616">
            <w:pPr>
              <w:pStyle w:val="2"/>
              <w:spacing w:after="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color w:val="244061" w:themeColor="accent1" w:themeShade="80"/>
                <w:sz w:val="24"/>
                <w:szCs w:val="24"/>
              </w:rPr>
              <w:t>РОССИЙ ФЕДЕРАЦИЙ</w:t>
            </w:r>
          </w:p>
          <w:p w:rsidR="00433616" w:rsidRDefault="004336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МАРИЙ ЭЛ РЕСПУБЛИКЫСЕ</w:t>
            </w:r>
          </w:p>
          <w:p w:rsidR="00433616" w:rsidRDefault="00433616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МОРКО  МУНИЦИПАЛ РАЙОНЫН</w:t>
            </w:r>
          </w:p>
          <w:p w:rsidR="00433616" w:rsidRDefault="00433616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ШЕНШЕ ЯЛ КУНДЕМ АДМИНИСТРАЦИЙЖЕ</w:t>
            </w:r>
          </w:p>
        </w:tc>
        <w:tc>
          <w:tcPr>
            <w:tcW w:w="1118" w:type="dxa"/>
            <w:vAlign w:val="center"/>
            <w:hideMark/>
          </w:tcPr>
          <w:p w:rsidR="00433616" w:rsidRDefault="0043361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433616" w:rsidRDefault="00433616">
            <w:pPr>
              <w:spacing w:line="276" w:lineRule="auto"/>
              <w:jc w:val="center"/>
              <w:rPr>
                <w:color w:val="0000FF"/>
              </w:rPr>
            </w:pPr>
          </w:p>
          <w:p w:rsidR="00433616" w:rsidRDefault="00433616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РОССИЙСКАЯ ФЕДЕРАЦИЯ</w:t>
            </w:r>
          </w:p>
          <w:p w:rsidR="00433616" w:rsidRDefault="00433616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РЕСПУБЛИКА МАРИЙ ЭЛ</w:t>
            </w:r>
          </w:p>
          <w:p w:rsidR="00433616" w:rsidRDefault="004336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МОРКИНСКИЙ МУНИЦИПАЛЬНЫЙ РАЙОН</w:t>
            </w:r>
          </w:p>
          <w:p w:rsidR="00433616" w:rsidRDefault="00433616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ШИНЬШИНСКАЯ СЕЛЬСКАЯ </w:t>
            </w:r>
          </w:p>
          <w:p w:rsidR="00433616" w:rsidRDefault="00433616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АДМИНИСТРАЦИЯ</w:t>
            </w:r>
          </w:p>
        </w:tc>
      </w:tr>
      <w:tr w:rsidR="00433616" w:rsidTr="00433616">
        <w:trPr>
          <w:trHeight w:val="366"/>
          <w:jc w:val="center"/>
        </w:trPr>
        <w:tc>
          <w:tcPr>
            <w:tcW w:w="418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33616" w:rsidRDefault="00433616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425 154,Шенше села.</w:t>
            </w:r>
          </w:p>
          <w:p w:rsidR="00433616" w:rsidRDefault="00433616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1в</w:t>
            </w:r>
          </w:p>
          <w:p w:rsidR="00433616" w:rsidRDefault="00433616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Тел.: (83635) 9-61-97,      факс: 9-61-97</w:t>
            </w:r>
          </w:p>
          <w:p w:rsidR="00433616" w:rsidRDefault="00433616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33616" w:rsidRDefault="00433616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33616" w:rsidRDefault="00433616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425 154, с.Шиньша,</w:t>
            </w:r>
          </w:p>
          <w:p w:rsidR="00433616" w:rsidRDefault="00433616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ул. Петрова, 1в</w:t>
            </w:r>
          </w:p>
          <w:p w:rsidR="00433616" w:rsidRDefault="00433616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Тел.: (83635) 9-61-97,     факс: 9-61-97</w:t>
            </w:r>
          </w:p>
          <w:p w:rsidR="00433616" w:rsidRDefault="00433616">
            <w:pPr>
              <w:spacing w:line="276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1421F3" w:rsidRDefault="001421F3" w:rsidP="001421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1421F3" w:rsidRDefault="001421F3" w:rsidP="001421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ПОСТАНОВЛЕНИЕ</w:t>
      </w:r>
    </w:p>
    <w:p w:rsidR="001421F3" w:rsidRDefault="001421F3" w:rsidP="001421F3">
      <w:pPr>
        <w:rPr>
          <w:sz w:val="28"/>
          <w:szCs w:val="28"/>
        </w:rPr>
      </w:pPr>
    </w:p>
    <w:p w:rsidR="001421F3" w:rsidRDefault="001421F3" w:rsidP="001421F3">
      <w:pPr>
        <w:rPr>
          <w:sz w:val="28"/>
          <w:szCs w:val="28"/>
        </w:rPr>
      </w:pPr>
      <w:r>
        <w:rPr>
          <w:sz w:val="28"/>
          <w:szCs w:val="28"/>
        </w:rPr>
        <w:t>№  73                                                                                 от 17 декабря 2020 г.</w:t>
      </w:r>
    </w:p>
    <w:p w:rsidR="001421F3" w:rsidRDefault="001421F3" w:rsidP="001421F3">
      <w:pPr>
        <w:jc w:val="both"/>
        <w:rPr>
          <w:b/>
          <w:sz w:val="28"/>
          <w:szCs w:val="28"/>
        </w:rPr>
      </w:pPr>
    </w:p>
    <w:p w:rsidR="001421F3" w:rsidRDefault="001421F3" w:rsidP="00142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правильной нумерации жилому дому и земельному участку   по адресу: РМЭ, Моркинский район, с.Шиньша ,</w:t>
      </w:r>
    </w:p>
    <w:p w:rsidR="001421F3" w:rsidRDefault="001421F3" w:rsidP="00142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ул. Петрова , д.46</w:t>
      </w:r>
    </w:p>
    <w:p w:rsidR="001421F3" w:rsidRDefault="001421F3" w:rsidP="001421F3">
      <w:pPr>
        <w:jc w:val="center"/>
        <w:rPr>
          <w:b/>
          <w:sz w:val="28"/>
          <w:szCs w:val="28"/>
        </w:rPr>
      </w:pPr>
    </w:p>
    <w:p w:rsidR="001421F3" w:rsidRDefault="001421F3" w:rsidP="00142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инвентаризацией улицы Петрова села </w:t>
      </w:r>
      <w:proofErr w:type="spellStart"/>
      <w:r>
        <w:rPr>
          <w:sz w:val="28"/>
          <w:szCs w:val="28"/>
        </w:rPr>
        <w:t>Шиньша</w:t>
      </w:r>
      <w:proofErr w:type="spellEnd"/>
      <w:r>
        <w:rPr>
          <w:sz w:val="28"/>
          <w:szCs w:val="28"/>
        </w:rPr>
        <w:t xml:space="preserve">, согласно        п. 47,49 Постановления Правительства Российской Федерации от 19.11.2014 №1221 "Об утверждении Правил присвоения, изменения и аннулирования адресов" </w:t>
      </w:r>
      <w:proofErr w:type="spellStart"/>
      <w:r>
        <w:rPr>
          <w:sz w:val="28"/>
          <w:szCs w:val="28"/>
        </w:rPr>
        <w:t>Шиньшинская</w:t>
      </w:r>
      <w:proofErr w:type="spellEnd"/>
      <w:r>
        <w:rPr>
          <w:sz w:val="28"/>
          <w:szCs w:val="28"/>
        </w:rPr>
        <w:t xml:space="preserve"> сельская администрация  ПОСТАНОВЛЯЕТ:</w:t>
      </w:r>
    </w:p>
    <w:p w:rsidR="001421F3" w:rsidRDefault="001421F3" w:rsidP="00142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1.Присвоить порядковый номер жилому дому и земельному участку с кадастровым номером 12:13:1550101:65   (ранее имеющий адрес: с.Шиньша ул. Петрова д.46а ) присвоить жилому дому и земельному участку правильный номер   46, ул.Петрова, с.Шиньша и считать правильный адрес: Российская Федерация, Республика Марий Эл, Моркинский район, с.Шиньша ,ул. Петрова ,д.46.</w:t>
      </w:r>
    </w:p>
    <w:p w:rsidR="001421F3" w:rsidRDefault="001421F3" w:rsidP="00142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2.Предложить Управлению Федеральной регистрационной службы по РМЭ использовать данную нумерацию для регистрации прав на недвижимое имущество и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отделению филиал ФГУП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>» по РМЭ использовать данную нумерацию для внесения изменения в техническую документацию.</w:t>
      </w:r>
    </w:p>
    <w:p w:rsidR="001421F3" w:rsidRDefault="001421F3" w:rsidP="00142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данного постановления возложить на главного специалиста 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 Яковлеву Л.А.</w:t>
      </w:r>
    </w:p>
    <w:p w:rsidR="001421F3" w:rsidRDefault="001421F3" w:rsidP="001421F3">
      <w:pPr>
        <w:jc w:val="both"/>
        <w:rPr>
          <w:sz w:val="28"/>
          <w:szCs w:val="28"/>
        </w:rPr>
      </w:pPr>
    </w:p>
    <w:p w:rsidR="001421F3" w:rsidRDefault="001421F3" w:rsidP="00142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</w:t>
      </w:r>
    </w:p>
    <w:p w:rsidR="001421F3" w:rsidRDefault="001421F3" w:rsidP="001421F3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администрации                                                П.С.Иванова</w:t>
      </w:r>
    </w:p>
    <w:p w:rsidR="004B7B5D" w:rsidRDefault="004B7B5D"/>
    <w:sectPr w:rsidR="004B7B5D" w:rsidSect="004B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3616"/>
    <w:rsid w:val="001421F3"/>
    <w:rsid w:val="00433616"/>
    <w:rsid w:val="004B7B5D"/>
    <w:rsid w:val="00A7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36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361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3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 присвоении правильной нумерации жилому дому и земельному участку   по адресу: РМЭ, Моркинский район, с.Шиньша ,  ул. Петрова , д.46
</_x041e__x043f__x0438__x0441__x0430__x043d__x0438__x0435_>
    <_x2116__x0020__x0434__x043e__x043a__x0443__x043c__x0435__x043d__x0442__x0430_ xmlns="863b7f7b-da84-46a0-829e-ff86d1b7a783">73</_x2116__x0020__x0434__x043e__x043a__x0443__x043c__x0435__x043d__x0442__x0430_>
    <_x0414__x0430__x0442__x0430__x0020__x0434__x043e__x043a__x0443__x043c__x0435__x043d__x0442__x0430_ xmlns="863b7f7b-da84-46a0-829e-ff86d1b7a783">2020-12-16T21:00:00+00:00</_x0414__x0430__x0442__x0430__x0020__x0434__x043e__x043a__x0443__x043c__x0435__x043d__x0442__x0430_>
    <_dlc_DocId xmlns="57504d04-691e-4fc4-8f09-4f19fdbe90f6">XXJ7TYMEEKJ2-4367-794</_dlc_DocId>
    <_dlc_DocIdUrl xmlns="57504d04-691e-4fc4-8f09-4f19fdbe90f6">
      <Url>https://vip.gov.mari.ru/morki/shinsha/_layouts/DocIdRedir.aspx?ID=XXJ7TYMEEKJ2-4367-794</Url>
      <Description>XXJ7TYMEEKJ2-4367-794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7C7AFD-3A96-48A5-903F-8DD80E312091}"/>
</file>

<file path=customXml/itemProps2.xml><?xml version="1.0" encoding="utf-8"?>
<ds:datastoreItem xmlns:ds="http://schemas.openxmlformats.org/officeDocument/2006/customXml" ds:itemID="{251AAC25-3CF1-4883-AC14-5A75CD94AB9F}"/>
</file>

<file path=customXml/itemProps3.xml><?xml version="1.0" encoding="utf-8"?>
<ds:datastoreItem xmlns:ds="http://schemas.openxmlformats.org/officeDocument/2006/customXml" ds:itemID="{30B99A8B-0410-4A71-B451-708C967CE51C}"/>
</file>

<file path=customXml/itemProps4.xml><?xml version="1.0" encoding="utf-8"?>
<ds:datastoreItem xmlns:ds="http://schemas.openxmlformats.org/officeDocument/2006/customXml" ds:itemID="{0F62EE7B-012F-4363-B69B-DB31B5A4F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73 от 17.12.2020</dc:title>
  <dc:creator>Shinsha</dc:creator>
  <cp:lastModifiedBy>Shinsha</cp:lastModifiedBy>
  <cp:revision>4</cp:revision>
  <dcterms:created xsi:type="dcterms:W3CDTF">2020-12-17T07:01:00Z</dcterms:created>
  <dcterms:modified xsi:type="dcterms:W3CDTF">2020-12-17T07:04:00Z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3c574d12-bea5-4806-ab95-494a00b20cf2</vt:lpwstr>
  </property>
</Properties>
</file>